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2" w:rsidRPr="00C56D9E" w:rsidRDefault="00DA04AB" w:rsidP="00C56D9E">
      <w:pPr>
        <w:jc w:val="center"/>
        <w:rPr>
          <w:rFonts w:ascii="Comic Sans MS" w:hAnsi="Comic Sans MS"/>
          <w:b/>
          <w:sz w:val="96"/>
          <w:szCs w:val="96"/>
        </w:rPr>
      </w:pPr>
      <w:r w:rsidRPr="00C56D9E">
        <w:rPr>
          <w:rFonts w:ascii="Comic Sans MS" w:hAnsi="Comic Sans MS"/>
          <w:b/>
          <w:sz w:val="96"/>
          <w:szCs w:val="96"/>
        </w:rPr>
        <w:t>REHBERLİK SERVİSİNİN TANITILMASI</w:t>
      </w:r>
    </w:p>
    <w:p w:rsidR="009D159F" w:rsidRPr="00C56D9E" w:rsidRDefault="009D159F" w:rsidP="00C56D9E">
      <w:pPr>
        <w:jc w:val="center"/>
        <w:rPr>
          <w:rFonts w:ascii="Comic Sans MS" w:hAnsi="Comic Sans MS"/>
          <w:b/>
          <w:sz w:val="56"/>
          <w:szCs w:val="56"/>
        </w:rPr>
      </w:pPr>
      <w:r w:rsidRPr="00C56D9E">
        <w:rPr>
          <w:rFonts w:ascii="Comic Sans MS" w:hAnsi="Comic Sans MS"/>
          <w:b/>
          <w:sz w:val="56"/>
          <w:szCs w:val="56"/>
        </w:rPr>
        <w:t>Okulumuzdaki psikolojik danışma ve rehberlik hizmetlerinin amacı:</w:t>
      </w:r>
    </w:p>
    <w:p w:rsidR="009D159F" w:rsidRPr="00C56D9E" w:rsidRDefault="009D159F" w:rsidP="00C56D9E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Eğitim ve öğretim sürecindeki bütün alanların yanı sıra,</w:t>
      </w:r>
      <w:r w:rsidR="00C56D9E" w:rsidRPr="00C56D9E">
        <w:rPr>
          <w:rFonts w:ascii="Comic Sans MS" w:hAnsi="Comic Sans MS"/>
          <w:sz w:val="40"/>
          <w:szCs w:val="40"/>
        </w:rPr>
        <w:t xml:space="preserve"> </w:t>
      </w:r>
      <w:r w:rsidRPr="00C56D9E">
        <w:rPr>
          <w:rFonts w:ascii="Comic Sans MS" w:hAnsi="Comic Sans MS"/>
          <w:sz w:val="40"/>
          <w:szCs w:val="40"/>
        </w:rPr>
        <w:t>arkadaş ilişkileri, aile ve toplum ilişkileri, gündelik yaşam kapsamında mutlu ve başarılı bir birey olabilmesi için öğrenciye gerekli desteğin sağlanmasıdır.</w:t>
      </w:r>
    </w:p>
    <w:p w:rsidR="009D159F" w:rsidRPr="00C56D9E" w:rsidRDefault="009D159F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Kendini kabul etme ve kendine saygı duyma</w:t>
      </w:r>
    </w:p>
    <w:p w:rsidR="00D01D46" w:rsidRPr="00C56D9E" w:rsidRDefault="00C56D9E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 w:rsidR="00D01D46" w:rsidRPr="00C56D9E">
        <w:rPr>
          <w:rFonts w:ascii="Comic Sans MS" w:hAnsi="Comic Sans MS" w:cs="Arial"/>
          <w:noProof/>
          <w:color w:val="0000FF"/>
          <w:sz w:val="40"/>
          <w:szCs w:val="40"/>
          <w:lang w:eastAsia="tr-TR"/>
        </w:rPr>
        <w:drawing>
          <wp:inline distT="0" distB="0" distL="0" distR="0">
            <wp:extent cx="3438525" cy="2066925"/>
            <wp:effectExtent l="19050" t="0" r="9525" b="0"/>
            <wp:docPr id="10" name="Resim 10" descr="http://t1.gstatic.com/images?q=tbn:ANd9GcSEHEgX6gpLSpzcr1h0whj1Lrwxk8xYqTtjDF2QwSOHRKGGLeM6fdHIM3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SEHEgX6gpLSpzcr1h0whj1Lrwxk8xYqTtjDF2QwSOHRKGGLeM6fdHIM3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lastRenderedPageBreak/>
        <w:t>Özelliklerinin, potansiyellerinin farkında olma ve bunları geliştirebilme</w:t>
      </w:r>
    </w:p>
    <w:p w:rsidR="00D01D46" w:rsidRPr="00C56D9E" w:rsidRDefault="00DA04AB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 xml:space="preserve"> </w:t>
      </w:r>
      <w:r w:rsidRPr="00C56D9E">
        <w:rPr>
          <w:rFonts w:ascii="Comic Sans MS" w:hAnsi="Comic Sans MS"/>
          <w:noProof/>
          <w:sz w:val="40"/>
          <w:szCs w:val="40"/>
          <w:lang w:eastAsia="tr-TR"/>
        </w:rPr>
        <w:drawing>
          <wp:inline distT="0" distB="0" distL="0" distR="0">
            <wp:extent cx="4238625" cy="1924050"/>
            <wp:effectExtent l="19050" t="0" r="9525" b="0"/>
            <wp:docPr id="6" name="Resim 10" descr="rehservisi4">
              <a:hlinkClick xmlns:a="http://schemas.openxmlformats.org/drawingml/2006/main" r:id="rId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hservisi4">
                      <a:hlinkClick r:id="rId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D9E">
        <w:rPr>
          <w:rFonts w:ascii="Comic Sans MS" w:hAnsi="Comic Sans MS"/>
          <w:sz w:val="40"/>
          <w:szCs w:val="40"/>
        </w:rPr>
        <w:t xml:space="preserve"> </w:t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Kendis</w:t>
      </w:r>
      <w:r w:rsidR="00C56D9E" w:rsidRPr="00C56D9E">
        <w:rPr>
          <w:rFonts w:ascii="Comic Sans MS" w:hAnsi="Comic Sans MS"/>
          <w:sz w:val="40"/>
          <w:szCs w:val="40"/>
        </w:rPr>
        <w:t>i için bulanan fırsatları değer</w:t>
      </w:r>
      <w:r w:rsidRPr="00C56D9E">
        <w:rPr>
          <w:rFonts w:ascii="Comic Sans MS" w:hAnsi="Comic Sans MS"/>
          <w:sz w:val="40"/>
          <w:szCs w:val="40"/>
        </w:rPr>
        <w:t>lendirebilme ve seçenekleri tanıma</w:t>
      </w:r>
    </w:p>
    <w:p w:rsidR="00D01D46" w:rsidRPr="00C56D9E" w:rsidRDefault="00D01D46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 w:cs="Arial"/>
          <w:noProof/>
          <w:color w:val="0000FF"/>
          <w:sz w:val="40"/>
          <w:szCs w:val="40"/>
          <w:lang w:eastAsia="tr-TR"/>
        </w:rPr>
        <w:drawing>
          <wp:inline distT="0" distB="0" distL="0" distR="0">
            <wp:extent cx="3771900" cy="1600200"/>
            <wp:effectExtent l="19050" t="0" r="0" b="0"/>
            <wp:docPr id="13" name="Resim 13" descr="http://t2.gstatic.com/images?q=tbn:ANd9GcTUrISGHnY1DMIGLuthze1X9FNWzZDjByA90wLYFmqI4fa4k-2Ke_l0l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UrISGHnY1DMIGLuthze1X9FNWzZDjByA90wLYFmqI4fa4k-2Ke_l0l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AB" w:rsidRDefault="00C56D9E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Karşılaş</w:t>
      </w:r>
      <w:r w:rsidR="00D01D46" w:rsidRPr="00C56D9E">
        <w:rPr>
          <w:rFonts w:ascii="Comic Sans MS" w:hAnsi="Comic Sans MS"/>
          <w:sz w:val="40"/>
          <w:szCs w:val="40"/>
        </w:rPr>
        <w:t>tığı engel ve problemlere karşı uygun baş etme becerileri gösterebilme</w:t>
      </w:r>
    </w:p>
    <w:p w:rsidR="00034419" w:rsidRPr="00034419" w:rsidRDefault="00034419" w:rsidP="00034419">
      <w:pPr>
        <w:jc w:val="both"/>
        <w:rPr>
          <w:rFonts w:ascii="Comic Sans MS" w:hAnsi="Comic Sans MS"/>
          <w:sz w:val="40"/>
          <w:szCs w:val="40"/>
        </w:rPr>
      </w:pPr>
      <w:r w:rsidRPr="00034419">
        <w:rPr>
          <w:rFonts w:ascii="Comic Sans MS" w:hAnsi="Comic Sans MS"/>
          <w:noProof/>
          <w:sz w:val="40"/>
          <w:szCs w:val="40"/>
          <w:lang w:eastAsia="tr-TR"/>
        </w:rPr>
        <w:drawing>
          <wp:inline distT="0" distB="0" distL="0" distR="0">
            <wp:extent cx="4772025" cy="2647950"/>
            <wp:effectExtent l="19050" t="0" r="9525" b="0"/>
            <wp:docPr id="3" name="Resim 35" descr="http://t3.gstatic.com/images?q=tbn:ANd9GcSfHk_OZ7Qw0_Uz1H3LRD9s2JuWFFK3jMpDvEBwgNs7fWODF731px1HyU8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3.gstatic.com/images?q=tbn:ANd9GcSfHk_OZ7Qw0_Uz1H3LRD9s2JuWFFK3jMpDvEBwgNs7fWODF731px1HyU8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F7" w:rsidRPr="00C56D9E" w:rsidRDefault="005107F7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 w:cs="Arial"/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5448300" cy="3124200"/>
            <wp:effectExtent l="19050" t="0" r="0" b="0"/>
            <wp:docPr id="49" name="Resim 49" descr="http://www.cemsultanlisesi.k12.tr/upload/resim/12011100808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emsultanlisesi.k12.tr/upload/resim/120111008085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63" cy="313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4AB" w:rsidRPr="00C56D9E">
        <w:rPr>
          <w:rFonts w:ascii="Comic Sans MS" w:hAnsi="Comic Sans MS"/>
          <w:sz w:val="40"/>
          <w:szCs w:val="40"/>
        </w:rPr>
        <w:t xml:space="preserve"> </w:t>
      </w:r>
      <w:r w:rsidR="00034419">
        <w:rPr>
          <w:rFonts w:ascii="Comic Sans MS" w:hAnsi="Comic Sans MS"/>
          <w:sz w:val="40"/>
          <w:szCs w:val="40"/>
        </w:rPr>
        <w:t xml:space="preserve">                 </w:t>
      </w:r>
      <w:r w:rsidR="00DA04AB" w:rsidRPr="00C56D9E">
        <w:rPr>
          <w:rFonts w:ascii="Comic Sans MS" w:hAnsi="Comic Sans MS"/>
          <w:sz w:val="40"/>
          <w:szCs w:val="40"/>
        </w:rPr>
        <w:t xml:space="preserve"> </w:t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Kendisi için gerçekçi kararlar alabilme ve bunları uygulayabilme</w:t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 xml:space="preserve">Çevresine uyum gösterme </w:t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 xml:space="preserve">Değişen </w:t>
      </w:r>
      <w:r w:rsidR="00C56D9E" w:rsidRPr="00C56D9E">
        <w:rPr>
          <w:rFonts w:ascii="Comic Sans MS" w:hAnsi="Comic Sans MS"/>
          <w:sz w:val="40"/>
          <w:szCs w:val="40"/>
        </w:rPr>
        <w:t xml:space="preserve">gruplara </w:t>
      </w:r>
      <w:proofErr w:type="gramStart"/>
      <w:r w:rsidRPr="00C56D9E">
        <w:rPr>
          <w:rFonts w:ascii="Comic Sans MS" w:hAnsi="Comic Sans MS"/>
          <w:sz w:val="40"/>
          <w:szCs w:val="40"/>
        </w:rPr>
        <w:t>dahil</w:t>
      </w:r>
      <w:proofErr w:type="gramEnd"/>
      <w:r w:rsidRPr="00C56D9E">
        <w:rPr>
          <w:rFonts w:ascii="Comic Sans MS" w:hAnsi="Comic Sans MS"/>
          <w:sz w:val="40"/>
          <w:szCs w:val="40"/>
        </w:rPr>
        <w:t xml:space="preserve"> olmasını, bu gruplardaki değişik rolleri ve kendi rolünü öğrenme </w:t>
      </w:r>
    </w:p>
    <w:p w:rsidR="005107F7" w:rsidRPr="00C56D9E" w:rsidRDefault="005107F7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 w:cs="Arial"/>
          <w:noProof/>
          <w:color w:val="0000FF"/>
          <w:sz w:val="40"/>
          <w:szCs w:val="40"/>
          <w:lang w:eastAsia="tr-TR"/>
        </w:rPr>
        <w:drawing>
          <wp:inline distT="0" distB="0" distL="0" distR="0">
            <wp:extent cx="3657600" cy="2105025"/>
            <wp:effectExtent l="19050" t="0" r="0" b="0"/>
            <wp:docPr id="46" name="Resim 46" descr="http://t2.gstatic.com/images?q=tbn:ANd9GcQhR-TCciE0vtCtQaW3_aZRe_RLJW3_EKoXhVSFPRzBToWin47ZUG6i1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2.gstatic.com/images?q=tbn:ANd9GcQhR-TCciE0vtCtQaW3_aZRe_RLJW3_EKoXhVSFPRzBToWin47ZUG6i1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46" w:rsidRPr="00C56D9E" w:rsidRDefault="00C56D9E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lastRenderedPageBreak/>
        <w:t xml:space="preserve">Kendi cinsinin </w:t>
      </w:r>
      <w:proofErr w:type="spellStart"/>
      <w:r w:rsidRPr="00C56D9E">
        <w:rPr>
          <w:rFonts w:ascii="Comic Sans MS" w:hAnsi="Comic Sans MS"/>
          <w:sz w:val="40"/>
          <w:szCs w:val="40"/>
        </w:rPr>
        <w:t>psikososyal</w:t>
      </w:r>
      <w:proofErr w:type="spellEnd"/>
      <w:r w:rsidR="00D01D46" w:rsidRPr="00C56D9E">
        <w:rPr>
          <w:rFonts w:ascii="Comic Sans MS" w:hAnsi="Comic Sans MS"/>
          <w:sz w:val="40"/>
          <w:szCs w:val="40"/>
        </w:rPr>
        <w:t>,</w:t>
      </w:r>
      <w:r w:rsidRPr="00C56D9E">
        <w:rPr>
          <w:rFonts w:ascii="Comic Sans MS" w:hAnsi="Comic Sans MS"/>
          <w:sz w:val="40"/>
          <w:szCs w:val="40"/>
        </w:rPr>
        <w:t xml:space="preserve"> </w:t>
      </w:r>
      <w:r w:rsidR="00D01D46" w:rsidRPr="00C56D9E">
        <w:rPr>
          <w:rFonts w:ascii="Comic Sans MS" w:hAnsi="Comic Sans MS"/>
          <w:sz w:val="40"/>
          <w:szCs w:val="40"/>
        </w:rPr>
        <w:t>biyolojik rolünü öğrenerek buna uygun davranışlar tavırlar geliştirme</w:t>
      </w:r>
    </w:p>
    <w:p w:rsidR="00D01D46" w:rsidRPr="00C56D9E" w:rsidRDefault="00D01D46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Uygun bir bağımlılık bağımsızlık tarzı geliştirme ve yürütme</w:t>
      </w:r>
    </w:p>
    <w:p w:rsidR="00D01D46" w:rsidRPr="00C56D9E" w:rsidRDefault="00C56D9E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Bir meslek hakkında araştırma yapma</w:t>
      </w:r>
    </w:p>
    <w:p w:rsidR="00D01D46" w:rsidRPr="00C56D9E" w:rsidRDefault="00D01D46" w:rsidP="00C56D9E">
      <w:pPr>
        <w:pStyle w:val="ListeParagraf"/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 w:cs="Arial"/>
          <w:noProof/>
          <w:color w:val="0000FF"/>
          <w:sz w:val="40"/>
          <w:szCs w:val="40"/>
          <w:lang w:eastAsia="tr-TR"/>
        </w:rPr>
        <w:drawing>
          <wp:inline distT="0" distB="0" distL="0" distR="0">
            <wp:extent cx="4476750" cy="1771650"/>
            <wp:effectExtent l="19050" t="0" r="0" b="0"/>
            <wp:docPr id="31" name="Resim 31" descr="http://t0.gstatic.com/images?q=tbn:ANd9GcRFSYxlSPYzAoKyQIotNZTQQ18E4j6ffCDE-M9Q7K8CqJ-F1zcQ_qqbU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RFSYxlSPYzAoKyQIotNZTQQ18E4j6ffCDE-M9Q7K8CqJ-F1zcQ_qqbU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86" w:rsidRPr="00C56D9E" w:rsidRDefault="009D159F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Yakın ilişki kurabilme yeteneğine sahip olma</w:t>
      </w:r>
    </w:p>
    <w:p w:rsidR="00D01D46" w:rsidRPr="00C56D9E" w:rsidRDefault="009D159F" w:rsidP="00C56D9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 xml:space="preserve">Duygusal bakımdan açık olma </w:t>
      </w:r>
    </w:p>
    <w:p w:rsidR="00D01D46" w:rsidRPr="00034419" w:rsidRDefault="009D159F" w:rsidP="00034419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40"/>
          <w:szCs w:val="40"/>
        </w:rPr>
      </w:pPr>
      <w:r w:rsidRPr="00C56D9E">
        <w:rPr>
          <w:rFonts w:ascii="Comic Sans MS" w:hAnsi="Comic Sans MS"/>
          <w:sz w:val="40"/>
          <w:szCs w:val="40"/>
        </w:rPr>
        <w:t>Zamanı iyi kullanma</w:t>
      </w: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034419" w:rsidRDefault="00034419" w:rsidP="00C56D9E">
      <w:pPr>
        <w:rPr>
          <w:rFonts w:ascii="Comic Sans MS" w:hAnsi="Comic Sans MS"/>
          <w:sz w:val="28"/>
          <w:szCs w:val="28"/>
        </w:rPr>
      </w:pPr>
    </w:p>
    <w:p w:rsidR="00C56D9E" w:rsidRPr="00C56D9E" w:rsidRDefault="00C56D9E" w:rsidP="00C56D9E">
      <w:pPr>
        <w:rPr>
          <w:rFonts w:ascii="Comic Sans MS" w:hAnsi="Comic Sans MS"/>
          <w:sz w:val="28"/>
          <w:szCs w:val="28"/>
        </w:rPr>
      </w:pPr>
    </w:p>
    <w:p w:rsidR="005107F7" w:rsidRPr="00034419" w:rsidRDefault="005107F7" w:rsidP="00034419">
      <w:pPr>
        <w:jc w:val="center"/>
        <w:rPr>
          <w:rFonts w:ascii="Comic Sans MS" w:hAnsi="Comic Sans MS"/>
          <w:b/>
          <w:sz w:val="96"/>
          <w:szCs w:val="96"/>
        </w:rPr>
      </w:pPr>
      <w:r w:rsidRPr="00034419">
        <w:rPr>
          <w:rFonts w:ascii="Comic Sans MS" w:hAnsi="Comic Sans MS"/>
          <w:b/>
          <w:sz w:val="96"/>
          <w:szCs w:val="96"/>
        </w:rPr>
        <w:lastRenderedPageBreak/>
        <w:t>REHBERLİK NE DEĞİLDİR?</w:t>
      </w:r>
    </w:p>
    <w:p w:rsidR="00DA04AB" w:rsidRDefault="00DA04AB" w:rsidP="005107F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</w:t>
      </w:r>
      <w:r w:rsidRPr="00DA04AB"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5829300" cy="5943600"/>
            <wp:effectExtent l="19050" t="0" r="0" b="0"/>
            <wp:docPr id="5" name="shTopImg" descr="http://www.edremitram.com/wp-content/gallery/servis/rehservi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edremitram.com/wp-content/gallery/servis/rehservisi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26" cy="595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19" w:rsidRDefault="00034419" w:rsidP="005107F7">
      <w:pPr>
        <w:rPr>
          <w:rFonts w:ascii="Comic Sans MS" w:hAnsi="Comic Sans MS"/>
          <w:b/>
          <w:sz w:val="28"/>
          <w:szCs w:val="28"/>
        </w:rPr>
      </w:pPr>
    </w:p>
    <w:p w:rsidR="00034419" w:rsidRPr="00DE4BA1" w:rsidRDefault="00034419" w:rsidP="005107F7">
      <w:pPr>
        <w:rPr>
          <w:rFonts w:ascii="Comic Sans MS" w:hAnsi="Comic Sans MS"/>
          <w:b/>
          <w:sz w:val="28"/>
          <w:szCs w:val="28"/>
        </w:rPr>
      </w:pPr>
    </w:p>
    <w:p w:rsidR="005107F7" w:rsidRPr="00034419" w:rsidRDefault="005107F7" w:rsidP="00034419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sz w:val="40"/>
          <w:szCs w:val="40"/>
        </w:rPr>
      </w:pPr>
      <w:r w:rsidRPr="00034419">
        <w:rPr>
          <w:rFonts w:ascii="Comic Sans MS" w:hAnsi="Comic Sans MS"/>
          <w:b/>
          <w:sz w:val="40"/>
          <w:szCs w:val="40"/>
        </w:rPr>
        <w:t>Rehberlik ve psikolojik danışma bireye tek yönlü olarak doğrudan doğruya yapılan bir yardım değildir.</w:t>
      </w:r>
    </w:p>
    <w:p w:rsidR="005107F7" w:rsidRPr="00034419" w:rsidRDefault="005107F7" w:rsidP="0003441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b/>
          <w:sz w:val="40"/>
          <w:szCs w:val="40"/>
        </w:rPr>
      </w:pPr>
      <w:r w:rsidRPr="00034419">
        <w:rPr>
          <w:rFonts w:ascii="Comic Sans MS" w:hAnsi="Comic Sans MS"/>
          <w:b/>
          <w:sz w:val="40"/>
          <w:szCs w:val="40"/>
        </w:rPr>
        <w:t xml:space="preserve">Rehberlik ve psikolojik danışmada </w:t>
      </w:r>
      <w:proofErr w:type="gramStart"/>
      <w:r w:rsidRPr="00034419">
        <w:rPr>
          <w:rFonts w:ascii="Comic Sans MS" w:hAnsi="Comic Sans MS"/>
          <w:b/>
          <w:sz w:val="40"/>
          <w:szCs w:val="40"/>
        </w:rPr>
        <w:t>acımak ,kayırmak</w:t>
      </w:r>
      <w:proofErr w:type="gramEnd"/>
      <w:r w:rsidRPr="00034419">
        <w:rPr>
          <w:rFonts w:ascii="Comic Sans MS" w:hAnsi="Comic Sans MS"/>
          <w:b/>
          <w:sz w:val="40"/>
          <w:szCs w:val="40"/>
        </w:rPr>
        <w:t xml:space="preserve"> sıkıntıya düştüğünde ona kol kanat germek gibi bir anlayış yoktur.</w:t>
      </w:r>
    </w:p>
    <w:p w:rsidR="005107F7" w:rsidRPr="00034419" w:rsidRDefault="005107F7" w:rsidP="00034419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40"/>
          <w:szCs w:val="40"/>
        </w:rPr>
      </w:pPr>
      <w:r w:rsidRPr="00034419">
        <w:rPr>
          <w:rFonts w:ascii="Comic Sans MS" w:hAnsi="Comic Sans MS"/>
          <w:b/>
          <w:sz w:val="40"/>
          <w:szCs w:val="40"/>
        </w:rPr>
        <w:t>Rehberlik ve psikolojik danışma bireyin sadece duygusal yanı ile ilgilenmez</w:t>
      </w:r>
    </w:p>
    <w:p w:rsidR="005107F7" w:rsidRPr="00034419" w:rsidRDefault="005107F7" w:rsidP="00034419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b/>
          <w:sz w:val="40"/>
          <w:szCs w:val="40"/>
        </w:rPr>
      </w:pPr>
      <w:r w:rsidRPr="00034419">
        <w:rPr>
          <w:rFonts w:ascii="Comic Sans MS" w:hAnsi="Comic Sans MS"/>
          <w:b/>
          <w:sz w:val="40"/>
          <w:szCs w:val="40"/>
        </w:rPr>
        <w:t>Rehberlik ve psikolojik danışma yardımı alan birey için bir ders ya da akademik öğrenme söz konusu değildir.</w:t>
      </w:r>
      <w:r w:rsidR="00034419" w:rsidRPr="00034419">
        <w:rPr>
          <w:rFonts w:ascii="Comic Sans MS" w:hAnsi="Comic Sans MS"/>
          <w:b/>
          <w:sz w:val="40"/>
          <w:szCs w:val="40"/>
        </w:rPr>
        <w:t xml:space="preserve"> </w:t>
      </w:r>
      <w:r w:rsidRPr="00034419">
        <w:rPr>
          <w:rFonts w:ascii="Comic Sans MS" w:hAnsi="Comic Sans MS"/>
          <w:b/>
          <w:sz w:val="40"/>
          <w:szCs w:val="40"/>
        </w:rPr>
        <w:t>Rehberlik ve psikolojik danışmanlığın görevi di</w:t>
      </w:r>
      <w:r w:rsidR="006346AD">
        <w:rPr>
          <w:rFonts w:ascii="Comic Sans MS" w:hAnsi="Comic Sans MS"/>
          <w:b/>
          <w:sz w:val="40"/>
          <w:szCs w:val="40"/>
        </w:rPr>
        <w:t>siplin görevi değildir, yargılama</w:t>
      </w:r>
      <w:r w:rsidRPr="00034419">
        <w:rPr>
          <w:rFonts w:ascii="Comic Sans MS" w:hAnsi="Comic Sans MS"/>
          <w:b/>
          <w:sz w:val="40"/>
          <w:szCs w:val="40"/>
        </w:rPr>
        <w:t xml:space="preserve"> ve ceza olmaz.</w:t>
      </w:r>
    </w:p>
    <w:p w:rsidR="005107F7" w:rsidRPr="00034419" w:rsidRDefault="005107F7" w:rsidP="00034419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b/>
          <w:sz w:val="40"/>
          <w:szCs w:val="40"/>
        </w:rPr>
      </w:pPr>
      <w:r w:rsidRPr="00034419">
        <w:rPr>
          <w:rFonts w:ascii="Comic Sans MS" w:hAnsi="Comic Sans MS"/>
          <w:b/>
          <w:sz w:val="40"/>
          <w:szCs w:val="40"/>
        </w:rPr>
        <w:t>Rehberlik ve psikolojik danışma her türlü problemi çözebilecek bir güce sahip değildir.</w:t>
      </w:r>
    </w:p>
    <w:p w:rsidR="00034419" w:rsidRDefault="00034419" w:rsidP="00034419">
      <w:pPr>
        <w:rPr>
          <w:rFonts w:ascii="Comic Sans MS" w:hAnsi="Comic Sans MS"/>
          <w:sz w:val="28"/>
          <w:szCs w:val="28"/>
        </w:rPr>
      </w:pPr>
    </w:p>
    <w:p w:rsidR="00034419" w:rsidRDefault="00034419" w:rsidP="00034419">
      <w:pPr>
        <w:rPr>
          <w:rFonts w:ascii="Comic Sans MS" w:hAnsi="Comic Sans MS"/>
          <w:sz w:val="28"/>
          <w:szCs w:val="28"/>
        </w:rPr>
      </w:pPr>
    </w:p>
    <w:p w:rsidR="00034419" w:rsidRDefault="00034419" w:rsidP="00034419">
      <w:pPr>
        <w:rPr>
          <w:rFonts w:ascii="Comic Sans MS" w:hAnsi="Comic Sans MS"/>
          <w:sz w:val="28"/>
          <w:szCs w:val="28"/>
        </w:rPr>
      </w:pPr>
    </w:p>
    <w:p w:rsidR="00034419" w:rsidRPr="00034419" w:rsidRDefault="00034419" w:rsidP="00034419">
      <w:pPr>
        <w:rPr>
          <w:rFonts w:ascii="Comic Sans MS" w:hAnsi="Comic Sans MS"/>
          <w:sz w:val="28"/>
          <w:szCs w:val="28"/>
        </w:rPr>
      </w:pPr>
    </w:p>
    <w:p w:rsidR="009F75EF" w:rsidRPr="0061222A" w:rsidRDefault="009F75EF" w:rsidP="009F75EF">
      <w:pPr>
        <w:rPr>
          <w:rFonts w:ascii="Comic Sans MS" w:hAnsi="Comic Sans MS"/>
          <w:b/>
          <w:sz w:val="40"/>
          <w:szCs w:val="40"/>
        </w:rPr>
      </w:pPr>
      <w:r w:rsidRPr="0061222A">
        <w:rPr>
          <w:rFonts w:ascii="Comic Sans MS" w:hAnsi="Comic Sans MS"/>
          <w:b/>
          <w:sz w:val="40"/>
          <w:szCs w:val="40"/>
        </w:rPr>
        <w:lastRenderedPageBreak/>
        <w:t>REHBERLİĞİN BİRTAKIM İLKELERİ VARDIR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Her birey seçme özgürlüğüne sahiptir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İnsan saygıya değer bir varlıktır.</w:t>
      </w:r>
    </w:p>
    <w:p w:rsidR="009F75EF" w:rsidRPr="0061222A" w:rsidRDefault="0061222A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Rehberlik </w:t>
      </w:r>
      <w:r w:rsidR="009F75EF" w:rsidRPr="0061222A">
        <w:rPr>
          <w:rFonts w:ascii="Comic Sans MS" w:hAnsi="Comic Sans MS"/>
          <w:sz w:val="44"/>
          <w:szCs w:val="44"/>
        </w:rPr>
        <w:t>hizmetlerinden yararlanmada zorlama yoktur, gönüllülük vardır.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Rehberlik(Psikolojik danışmanlık) hizmetlerinin yürütülmesinde gizlilik esastır.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Rehberlik anlayışı öğrenci merkezli bir eğitim sistemini öngörür.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Rehberlik hizmeti tüm öğrencilere yöneliktir.</w:t>
      </w:r>
    </w:p>
    <w:p w:rsidR="009F75EF" w:rsidRPr="0061222A" w:rsidRDefault="009F75EF" w:rsidP="0061222A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44"/>
          <w:szCs w:val="44"/>
        </w:rPr>
      </w:pPr>
      <w:r w:rsidRPr="0061222A">
        <w:rPr>
          <w:rFonts w:ascii="Comic Sans MS" w:hAnsi="Comic Sans MS"/>
          <w:sz w:val="44"/>
          <w:szCs w:val="44"/>
        </w:rPr>
        <w:t>Rehberlik uygulamaları her okulun amaç ve uygulamalarına göre değişir.</w:t>
      </w:r>
    </w:p>
    <w:p w:rsidR="00DA04AB" w:rsidRPr="00DA04AB" w:rsidRDefault="00DA04AB" w:rsidP="00DA04AB">
      <w:pPr>
        <w:rPr>
          <w:rFonts w:ascii="Comic Sans MS" w:hAnsi="Comic Sans MS"/>
          <w:sz w:val="28"/>
          <w:szCs w:val="28"/>
        </w:rPr>
      </w:pPr>
    </w:p>
    <w:p w:rsidR="00DA04AB" w:rsidRPr="00741736" w:rsidRDefault="00DE4BA1" w:rsidP="0047761A">
      <w:pPr>
        <w:tabs>
          <w:tab w:val="left" w:pos="1095"/>
        </w:tabs>
        <w:rPr>
          <w:rFonts w:ascii="Comic Sans MS" w:hAnsi="Comic Sans MS"/>
          <w:b/>
          <w:sz w:val="28"/>
          <w:szCs w:val="28"/>
        </w:rPr>
      </w:pPr>
      <w:r w:rsidRPr="00DE4BA1">
        <w:rPr>
          <w:rFonts w:ascii="Comic Sans MS" w:hAnsi="Comic Sans MS"/>
          <w:b/>
          <w:sz w:val="28"/>
          <w:szCs w:val="28"/>
        </w:rPr>
        <w:t xml:space="preserve">  </w:t>
      </w:r>
      <w:r w:rsidR="009F75EF" w:rsidRPr="00DE4BA1">
        <w:rPr>
          <w:rFonts w:ascii="Comic Sans MS" w:hAnsi="Comic Sans MS"/>
          <w:b/>
          <w:sz w:val="28"/>
          <w:szCs w:val="28"/>
        </w:rPr>
        <w:t xml:space="preserve">  </w:t>
      </w:r>
      <w:r w:rsidRPr="0061222A">
        <w:rPr>
          <w:rFonts w:ascii="Comic Sans MS" w:hAnsi="Comic Sans MS"/>
          <w:b/>
          <w:sz w:val="36"/>
          <w:szCs w:val="36"/>
        </w:rPr>
        <w:t>“</w:t>
      </w:r>
      <w:r w:rsidR="009F75EF" w:rsidRPr="0061222A">
        <w:rPr>
          <w:rFonts w:ascii="Comic Sans MS" w:hAnsi="Comic Sans MS"/>
          <w:b/>
          <w:sz w:val="36"/>
          <w:szCs w:val="36"/>
        </w:rPr>
        <w:t xml:space="preserve"> REHBERLİK BİREYİ</w:t>
      </w:r>
      <w:r w:rsidR="0061222A">
        <w:rPr>
          <w:rFonts w:ascii="Comic Sans MS" w:hAnsi="Comic Sans MS"/>
          <w:b/>
          <w:sz w:val="36"/>
          <w:szCs w:val="36"/>
        </w:rPr>
        <w:t xml:space="preserve">N BİR BÜTÜN OLARAK </w:t>
      </w:r>
      <w:proofErr w:type="gramStart"/>
      <w:r w:rsidR="0061222A">
        <w:rPr>
          <w:rFonts w:ascii="Comic Sans MS" w:hAnsi="Comic Sans MS"/>
          <w:b/>
          <w:sz w:val="36"/>
          <w:szCs w:val="36"/>
        </w:rPr>
        <w:t xml:space="preserve">GELİŞMESİNE </w:t>
      </w:r>
      <w:r w:rsidR="0047761A" w:rsidRPr="0061222A">
        <w:rPr>
          <w:rFonts w:ascii="Comic Sans MS" w:hAnsi="Comic Sans MS"/>
          <w:b/>
          <w:sz w:val="36"/>
          <w:szCs w:val="36"/>
        </w:rPr>
        <w:t xml:space="preserve"> </w:t>
      </w:r>
      <w:r w:rsidR="009F75EF" w:rsidRPr="0061222A">
        <w:rPr>
          <w:rFonts w:ascii="Comic Sans MS" w:hAnsi="Comic Sans MS"/>
          <w:b/>
          <w:sz w:val="36"/>
          <w:szCs w:val="36"/>
        </w:rPr>
        <w:t>KATKI</w:t>
      </w:r>
      <w:proofErr w:type="gramEnd"/>
      <w:r w:rsidR="009F75EF" w:rsidRPr="0061222A">
        <w:rPr>
          <w:rFonts w:ascii="Comic Sans MS" w:hAnsi="Comic Sans MS"/>
          <w:b/>
          <w:sz w:val="36"/>
          <w:szCs w:val="36"/>
        </w:rPr>
        <w:t xml:space="preserve"> SAĞLAR</w:t>
      </w:r>
      <w:r w:rsidRPr="00DE4BA1">
        <w:rPr>
          <w:rFonts w:ascii="Comic Sans MS" w:hAnsi="Comic Sans MS"/>
          <w:b/>
          <w:sz w:val="28"/>
          <w:szCs w:val="28"/>
        </w:rPr>
        <w:t>”</w:t>
      </w:r>
    </w:p>
    <w:p w:rsidR="00593723" w:rsidRPr="00593723" w:rsidRDefault="00DA04AB" w:rsidP="005937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  <w:r w:rsidRPr="00DA04AB"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6248400" cy="1238250"/>
            <wp:effectExtent l="0" t="0" r="0" b="0"/>
            <wp:docPr id="9" name="rg_hi" descr="http://t1.gstatic.com/images?q=tbn:ANd9GcQitMgQDLgKMHhweXBDnzt06jBCtdfpb9hVprBk5M-t2QpEm2m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itMgQDLgKMHhweXBDnzt06jBCtdfpb9hVprBk5M-t2QpEm2m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23" w:rsidRPr="00593723" w:rsidRDefault="00593723" w:rsidP="00593723">
      <w:pPr>
        <w:spacing w:before="100" w:beforeAutospacing="1" w:after="75" w:line="240" w:lineRule="auto"/>
        <w:ind w:left="45" w:right="45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REHBERLİK SERVİSİNE BAŞVURU</w:t>
      </w:r>
    </w:p>
    <w:p w:rsidR="00593723" w:rsidRDefault="00593723" w:rsidP="00593723">
      <w:pPr>
        <w:spacing w:before="100" w:beforeAutospacing="1" w:after="75" w:line="240" w:lineRule="auto"/>
        <w:ind w:left="45" w:right="45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</w:t>
      </w:r>
      <w:r w:rsidRPr="00593723">
        <w:rPr>
          <w:rFonts w:ascii="Comic Sans MS" w:hAnsi="Comic Sans MS"/>
          <w:b/>
          <w:sz w:val="40"/>
          <w:szCs w:val="40"/>
        </w:rPr>
        <w:t xml:space="preserve"> Rehberlik Servisi, eğitim yılı boyunca öğrenciler, veliler ve öğretmenlerin serbestçe başvurabileceği bir birimdir. Servisten yararlanmanın herhangi bir </w:t>
      </w:r>
      <w:proofErr w:type="gramStart"/>
      <w:r w:rsidRPr="00593723">
        <w:rPr>
          <w:rFonts w:ascii="Comic Sans MS" w:hAnsi="Comic Sans MS"/>
          <w:b/>
          <w:sz w:val="40"/>
          <w:szCs w:val="40"/>
        </w:rPr>
        <w:t>prosedürü</w:t>
      </w:r>
      <w:proofErr w:type="gramEnd"/>
      <w:r w:rsidRPr="00593723">
        <w:rPr>
          <w:rFonts w:ascii="Comic Sans MS" w:hAnsi="Comic Sans MS"/>
          <w:b/>
          <w:sz w:val="40"/>
          <w:szCs w:val="40"/>
        </w:rPr>
        <w:t xml:space="preserve"> yoktur. </w:t>
      </w:r>
      <w:r>
        <w:rPr>
          <w:rFonts w:ascii="Comic Sans MS" w:hAnsi="Comic Sans MS"/>
          <w:b/>
          <w:sz w:val="40"/>
          <w:szCs w:val="40"/>
        </w:rPr>
        <w:t>Fakat s</w:t>
      </w:r>
      <w:r w:rsidRPr="00593723">
        <w:rPr>
          <w:rFonts w:ascii="Comic Sans MS" w:hAnsi="Comic Sans MS"/>
          <w:b/>
          <w:sz w:val="40"/>
          <w:szCs w:val="40"/>
        </w:rPr>
        <w:t>ervisten randevu almak hizmetin daha etkin ve pla</w:t>
      </w:r>
      <w:r>
        <w:rPr>
          <w:rFonts w:ascii="Comic Sans MS" w:hAnsi="Comic Sans MS"/>
          <w:b/>
          <w:sz w:val="40"/>
          <w:szCs w:val="40"/>
        </w:rPr>
        <w:t xml:space="preserve">nlı yapılmasını sağlayacağı gibi, rehberlik servisinde görüşmelerde çakışmaların yaşanmasına da engel olacaktır. </w:t>
      </w:r>
    </w:p>
    <w:p w:rsidR="0038731B" w:rsidRPr="00485DC2" w:rsidRDefault="0038731B" w:rsidP="00593723">
      <w:pPr>
        <w:spacing w:before="100" w:beforeAutospacing="1" w:after="75" w:line="240" w:lineRule="auto"/>
        <w:ind w:left="45" w:right="45"/>
        <w:jc w:val="both"/>
        <w:rPr>
          <w:rFonts w:ascii="Comic Sans MS" w:hAnsi="Comic Sans MS"/>
          <w:sz w:val="28"/>
          <w:szCs w:val="28"/>
        </w:rPr>
      </w:pPr>
    </w:p>
    <w:p w:rsidR="00593723" w:rsidRPr="00B523E3" w:rsidRDefault="00A12414" w:rsidP="0059372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Hatice YILDIZ</w:t>
      </w:r>
    </w:p>
    <w:p w:rsidR="00B523E3" w:rsidRPr="00B523E3" w:rsidRDefault="00A12414" w:rsidP="00B523E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Psikolojik Danışman</w:t>
      </w:r>
    </w:p>
    <w:p w:rsidR="00B523E3" w:rsidRPr="00B523E3" w:rsidRDefault="00B523E3" w:rsidP="0038731B">
      <w:pPr>
        <w:rPr>
          <w:rFonts w:ascii="Comic Sans MS" w:hAnsi="Comic Sans MS"/>
          <w:b/>
          <w:sz w:val="40"/>
          <w:szCs w:val="40"/>
        </w:rPr>
      </w:pPr>
      <w:r w:rsidRPr="00B523E3">
        <w:rPr>
          <w:rFonts w:ascii="Comic Sans MS" w:hAnsi="Comic Sans MS"/>
          <w:b/>
          <w:sz w:val="40"/>
          <w:szCs w:val="40"/>
        </w:rPr>
        <w:t xml:space="preserve">      </w:t>
      </w:r>
    </w:p>
    <w:p w:rsidR="00485DC2" w:rsidRPr="00593723" w:rsidRDefault="00593723" w:rsidP="00593723">
      <w:pPr>
        <w:jc w:val="center"/>
        <w:rPr>
          <w:rFonts w:ascii="Comic Sans MS" w:hAnsi="Comic Sans MS"/>
          <w:b/>
          <w:sz w:val="40"/>
          <w:szCs w:val="40"/>
        </w:rPr>
      </w:pPr>
      <w:r w:rsidRPr="00B523E3">
        <w:rPr>
          <w:rFonts w:ascii="Comic Sans MS" w:hAnsi="Comic Sans MS"/>
          <w:b/>
          <w:sz w:val="40"/>
          <w:szCs w:val="40"/>
        </w:rPr>
        <w:t xml:space="preserve"> REHBERLİK SERVİSİ</w:t>
      </w:r>
      <w:bookmarkStart w:id="0" w:name="_GoBack"/>
      <w:bookmarkEnd w:id="0"/>
    </w:p>
    <w:p w:rsidR="00593723" w:rsidRPr="00593723" w:rsidRDefault="00593723" w:rsidP="0059372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tr-TR"/>
        </w:rPr>
        <w:drawing>
          <wp:inline distT="0" distB="0" distL="0" distR="0">
            <wp:extent cx="2143125" cy="857250"/>
            <wp:effectExtent l="0" t="0" r="0" b="0"/>
            <wp:docPr id="4" name="Resim 4" descr="http://t1.gstatic.com/images?q=tbn:ANd9GcRoLKrGAzfdSzfTbg1jsu4nrB4ZW5UfqZtznTFdgercsTNeJZ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oLKrGAzfdSzfTbg1jsu4nrB4ZW5UfqZtznTFdgercsTNeJZY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723" w:rsidRPr="00593723" w:rsidSect="00646B9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6E" w:rsidRDefault="00084F6E" w:rsidP="009F75EF">
      <w:pPr>
        <w:spacing w:after="0" w:line="240" w:lineRule="auto"/>
      </w:pPr>
      <w:r>
        <w:separator/>
      </w:r>
    </w:p>
  </w:endnote>
  <w:endnote w:type="continuationSeparator" w:id="0">
    <w:p w:rsidR="00084F6E" w:rsidRDefault="00084F6E" w:rsidP="009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315"/>
      <w:docPartObj>
        <w:docPartGallery w:val="Page Numbers (Bottom of Page)"/>
        <w:docPartUnique/>
      </w:docPartObj>
    </w:sdtPr>
    <w:sdtContent>
      <w:p w:rsidR="00DA04AB" w:rsidRDefault="00A97928">
        <w:pPr>
          <w:pStyle w:val="Altbilgi"/>
          <w:jc w:val="right"/>
        </w:pPr>
        <w:r>
          <w:fldChar w:fldCharType="begin"/>
        </w:r>
        <w:r w:rsidR="00692E7A">
          <w:instrText xml:space="preserve"> PAGE   \* MERGEFORMAT </w:instrText>
        </w:r>
        <w:r>
          <w:fldChar w:fldCharType="separate"/>
        </w:r>
        <w:r w:rsidR="00646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4AB" w:rsidRDefault="00DA04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6E" w:rsidRDefault="00084F6E" w:rsidP="009F75EF">
      <w:pPr>
        <w:spacing w:after="0" w:line="240" w:lineRule="auto"/>
      </w:pPr>
      <w:r>
        <w:separator/>
      </w:r>
    </w:p>
  </w:footnote>
  <w:footnote w:type="continuationSeparator" w:id="0">
    <w:p w:rsidR="00084F6E" w:rsidRDefault="00084F6E" w:rsidP="009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AB" w:rsidRDefault="00DA04AB" w:rsidP="00DA04AB">
    <w:pPr>
      <w:pStyle w:val="stbilgi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71"/>
    <w:multiLevelType w:val="hybridMultilevel"/>
    <w:tmpl w:val="CCC64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78B"/>
    <w:multiLevelType w:val="hybridMultilevel"/>
    <w:tmpl w:val="6B9245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FA7"/>
    <w:multiLevelType w:val="hybridMultilevel"/>
    <w:tmpl w:val="BEC07D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6F7"/>
    <w:multiLevelType w:val="hybridMultilevel"/>
    <w:tmpl w:val="E0B88C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4E04"/>
    <w:multiLevelType w:val="hybridMultilevel"/>
    <w:tmpl w:val="87BC9F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71E8"/>
    <w:multiLevelType w:val="hybridMultilevel"/>
    <w:tmpl w:val="3118AC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3151"/>
    <w:multiLevelType w:val="hybridMultilevel"/>
    <w:tmpl w:val="66AEA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12C46"/>
    <w:multiLevelType w:val="hybridMultilevel"/>
    <w:tmpl w:val="8E1EB9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9F"/>
    <w:rsid w:val="00016B3A"/>
    <w:rsid w:val="00034419"/>
    <w:rsid w:val="000432D6"/>
    <w:rsid w:val="00084F6E"/>
    <w:rsid w:val="000B4B01"/>
    <w:rsid w:val="000D28EE"/>
    <w:rsid w:val="00100A33"/>
    <w:rsid w:val="00143172"/>
    <w:rsid w:val="002238FE"/>
    <w:rsid w:val="002366A7"/>
    <w:rsid w:val="002C7E12"/>
    <w:rsid w:val="002E4B98"/>
    <w:rsid w:val="0038731B"/>
    <w:rsid w:val="003D3358"/>
    <w:rsid w:val="0047761A"/>
    <w:rsid w:val="00485DC2"/>
    <w:rsid w:val="00494586"/>
    <w:rsid w:val="005107F7"/>
    <w:rsid w:val="00555821"/>
    <w:rsid w:val="00593723"/>
    <w:rsid w:val="0061222A"/>
    <w:rsid w:val="006346AD"/>
    <w:rsid w:val="00646B91"/>
    <w:rsid w:val="00666B66"/>
    <w:rsid w:val="00692E7A"/>
    <w:rsid w:val="006D6CCC"/>
    <w:rsid w:val="00741736"/>
    <w:rsid w:val="007972F1"/>
    <w:rsid w:val="007E2EC1"/>
    <w:rsid w:val="008443ED"/>
    <w:rsid w:val="00896579"/>
    <w:rsid w:val="009D159F"/>
    <w:rsid w:val="009F75EF"/>
    <w:rsid w:val="00A12414"/>
    <w:rsid w:val="00A92C02"/>
    <w:rsid w:val="00A97928"/>
    <w:rsid w:val="00AD4712"/>
    <w:rsid w:val="00B523E3"/>
    <w:rsid w:val="00C56D9E"/>
    <w:rsid w:val="00D01D46"/>
    <w:rsid w:val="00D03480"/>
    <w:rsid w:val="00DA04AB"/>
    <w:rsid w:val="00DE4BA1"/>
    <w:rsid w:val="00DF0D95"/>
    <w:rsid w:val="00E4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D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75EF"/>
  </w:style>
  <w:style w:type="paragraph" w:styleId="Altbilgi">
    <w:name w:val="footer"/>
    <w:basedOn w:val="Normal"/>
    <w:link w:val="AltbilgiChar"/>
    <w:uiPriority w:val="99"/>
    <w:unhideWhenUsed/>
    <w:rsid w:val="009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imgres?q=rehberlik+servisi+ile+ilgili+karikat%C3%BCrler&amp;start=553&amp;hl=tr&amp;sa=X&amp;biw=1440&amp;bih=805&amp;tbm=isch&amp;prmd=imvns&amp;tbnid=X5SXzt0O4CH0dM:&amp;imgrefurl=http://www.aktuelrehberlik.com/index.php?topic=11132.20&amp;docid=-s1jjezUZLIQJM&amp;imgurl=http://i46.tinypic.com/ehlqp0.jpg&amp;w=446&amp;h=597&amp;ei=x7KvTsnoOsz2sga0zaFv&amp;zoom=1&amp;chk=sbg&amp;iact=rc&amp;dur=1443&amp;sig=117395154900580755538&amp;page=20&amp;tbnh=139&amp;tbnw=106&amp;ndsp=28&amp;ved=1t:429,r:8,s:553&amp;tx=58&amp;ty=54" TargetMode="External"/><Relationship Id="rId18" Type="http://schemas.openxmlformats.org/officeDocument/2006/relationships/hyperlink" Target="http://www.google.com.tr/imgres?imgurl=http://4.bp.blogspot.com/-UaCG8X4t9FE/TdWdMu2r3kI/AAAAAAAAADE/9bScAbO2Od4/s400/25581_3b6d.jpg&amp;imgrefurl=http://rehberlik-pdr.blogspot.com/2011/05/psikolojik-dansmanlk-ile-psikoloji.html&amp;usg=__YBlGCw3GZTa_mlet0B6MjY6Be1A=&amp;h=267&amp;w=400&amp;sz=18&amp;hl=tr&amp;start=93&amp;zoom=1&amp;tbnid=1iVkMJjitA2f-M:&amp;tbnh=83&amp;tbnw=124&amp;ei=3uurTtLaH7D44QT6jvGBDw&amp;prev=/search?q=rehberlik+ve+psikolojik+dan%C4%B1%C5%9Fma+kendini+kabul&amp;start=80&amp;hl=tr&amp;sa=N&amp;gbv=2&amp;tbm=isch&amp;itbs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.tr/imgres?q=rehberlik+servisi&amp;hl=tr&amp;sa=X&amp;rlz=1R2ADFA_trTR429&amp;biw=1440&amp;bih=805&amp;tbm=isch&amp;prmd=imvns&amp;tbnid=pf6tXiwQwH_lzM:&amp;imgrefurl=http://cayktml.k12.tr/altSayfalar.aspx?SayfaID=35&amp;docid=WrxykWYZcj09CM&amp;imgurl=http://cayktml.k12.tr/Uploads/HaberResimleri/rehberlik%202.bmp&amp;w=494&amp;h=143&amp;ei=tKCvTtjaMYXvsgaNuLk3&amp;zoom=1" TargetMode="External"/><Relationship Id="rId7" Type="http://schemas.openxmlformats.org/officeDocument/2006/relationships/hyperlink" Target="http://www.google.com.tr/imgres?imgurl=http://2.bp.blogspot.com/_CzwS7fctTd8/R0IJITjUNLI/AAAAAAAAAA0/3iIwvf9tJeE/s200/mudahalecalismalaria.jpg&amp;imgrefurl=http://psikorehber.blogspot.com/&amp;usg=__jOOl-tVEf-Cyi3pq6QMEQo0KmnE=&amp;h=138&amp;w=200&amp;sz=10&amp;hl=tr&amp;start=32&amp;zoom=1&amp;tbnid=mlZ5g8ik7f3HjM:&amp;tbnh=72&amp;tbnw=104&amp;ei=IeqrTpunJMHT4QSi2JyTDw&amp;prev=/search?q=rehberlik+ve+psikolojik+dan%C4%B1%C5%9Fma+kendini+kabul&amp;start=20&amp;hl=tr&amp;sa=N&amp;gbv=2&amp;tbm=isch&amp;itbs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ogle.com.tr/imgres?imgurl=http://www.egitimekrani.com/images/haber/151.jpg&amp;imgrefurl=http://www.egitimekrani.com/haber.php?haber_id=208&amp;print=1&amp;usg=__SNbBV4H4vxv7H69S_ASaPBlYlLk=&amp;h=157&amp;w=240&amp;sz=7&amp;hl=tr&amp;start=32&amp;zoom=1&amp;tbnid=5dky1wArgoVUoM:&amp;tbnh=72&amp;tbnw=110&amp;ei=Su6rTqr6OdLQ4QTjwYGJDw&amp;prev=/search?q=rehberlik+nedir&amp;start=20&amp;hl=tr&amp;sa=N&amp;gbv=2&amp;tbm=isch&amp;itbs=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imgres?imgurl=http://www.borsalisesi.k12.tr/Rehberlik/Resimler/Rehberlik03.jpg&amp;imgrefurl=http://www.acilforum.com/her-telden-egitim-konulari/285816-pedagoji-ders-notlari-rehberlik-ve-psikolojik-danisma.html&amp;usg=__DnjM-MsjushNHJslaa6KLsdyZCo=&amp;h=293&amp;w=372&amp;sz=28&amp;hl=tr&amp;start=38&amp;zoom=1&amp;tbnid=F1cuD12jp5rCYM:&amp;tbnh=96&amp;tbnw=122&amp;ei=IeqrTpunJMHT4QSi2JyTDw&amp;prev=/search?q=rehberlik+ve+psikolojik+dan%C4%B1%C5%9Fma+kendini+kabul&amp;start=20&amp;hl=tr&amp;sa=N&amp;gbv=2&amp;tbm=isch&amp;itbs=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edremitram.com/wp-content/gallery/servis/rehservisi4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100</cp:lastModifiedBy>
  <cp:revision>28</cp:revision>
  <cp:lastPrinted>2017-10-19T11:37:00Z</cp:lastPrinted>
  <dcterms:created xsi:type="dcterms:W3CDTF">2011-10-29T11:25:00Z</dcterms:created>
  <dcterms:modified xsi:type="dcterms:W3CDTF">2020-11-06T07:31:00Z</dcterms:modified>
</cp:coreProperties>
</file>